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12EB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0F81E781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803E48" w:rsidRPr="00771801" w14:paraId="13F3FE7E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3E36DF59" w14:textId="77777777" w:rsidR="00803E48" w:rsidRPr="001C2083" w:rsidRDefault="00803E48" w:rsidP="00803E48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1276D568" wp14:editId="73E5C202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5A232635" w14:textId="77777777" w:rsidR="00803E48" w:rsidRPr="001C2083" w:rsidRDefault="00803E48" w:rsidP="00803E48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117DA708" w14:textId="77777777" w:rsidR="00803E48" w:rsidRPr="001C2083" w:rsidRDefault="00803E48" w:rsidP="00803E4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1C7DA757" w14:textId="77777777" w:rsidR="00803E48" w:rsidRPr="001C2083" w:rsidRDefault="00803E48" w:rsidP="00803E4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1B896862" w14:textId="77777777" w:rsidR="00803E48" w:rsidRPr="001C2083" w:rsidRDefault="00803E48" w:rsidP="00803E4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01763ECA" w14:textId="77777777" w:rsidR="00803E48" w:rsidRPr="001C2083" w:rsidRDefault="00803E48" w:rsidP="00803E4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30536DED" w14:textId="77777777" w:rsidR="00803E48" w:rsidRPr="001C2083" w:rsidRDefault="00803E48" w:rsidP="00803E4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0BACECD3" w14:textId="77777777" w:rsidR="00803E48" w:rsidRPr="001C2083" w:rsidRDefault="00803E48" w:rsidP="00803E4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040623D3" w14:textId="77777777" w:rsidR="00803E48" w:rsidRPr="001C2083" w:rsidRDefault="00803E48" w:rsidP="00803E48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7A990438" w14:textId="77777777" w:rsidR="00803E48" w:rsidRPr="00771801" w:rsidRDefault="00803E48" w:rsidP="00803E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5B43C121" w14:textId="77777777" w:rsidR="00803E48" w:rsidRDefault="00803E48" w:rsidP="00803E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20BE43A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1013" r:id="rId9"/>
                    </w:object>
                  </w:r>
                </w:p>
                <w:p w14:paraId="5154FD0F" w14:textId="77777777" w:rsidR="00803E48" w:rsidRPr="001C2083" w:rsidRDefault="00803E48" w:rsidP="00803E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7CFBC5" w14:textId="77777777" w:rsidR="00803E48" w:rsidRPr="001C2083" w:rsidRDefault="00803E48" w:rsidP="00803E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D38DCF" w14:textId="77777777" w:rsidR="00803E48" w:rsidRPr="001C2083" w:rsidRDefault="00803E48" w:rsidP="00803E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050AEA7" wp14:editId="4249141C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C85787" w14:textId="77777777" w:rsidR="00CB2F1E" w:rsidRPr="00CB2F1E" w:rsidRDefault="00CB2F1E" w:rsidP="00CB2F1E"/>
          <w:p w14:paraId="29D29A9B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2A1B82C9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660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2750416E" w14:textId="77777777" w:rsidR="005323EF" w:rsidRPr="00DF6DB3" w:rsidRDefault="00706507" w:rsidP="00FD57C4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22315A" w:rsidRPr="00DF6DB3">
              <w:rPr>
                <w:rFonts w:ascii="Comic Sans MS" w:hAnsi="Comic Sans MS"/>
                <w:bCs/>
              </w:rPr>
              <w:t xml:space="preserve"> </w:t>
            </w:r>
            <w:r w:rsidR="00FD57C4" w:rsidRPr="00570FD9">
              <w:rPr>
                <w:rFonts w:ascii="Helvetica" w:hAnsi="Helvetica" w:cs="Helvetica"/>
                <w:b/>
                <w:color w:val="000000"/>
                <w:lang w:eastAsia="it-IT"/>
              </w:rPr>
              <w:t>TECNOLOGIA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E769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</w:p>
          <w:p w14:paraId="6ABC87CD" w14:textId="77777777" w:rsidR="009C17ED" w:rsidRPr="00DF6DB3" w:rsidRDefault="00E95812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proofErr w:type="gramStart"/>
            <w:r>
              <w:rPr>
                <w:rFonts w:ascii="Helvetica" w:hAnsi="Helvetica" w:cs="Helvetica"/>
                <w:color w:val="000000"/>
                <w:lang w:eastAsia="it-IT"/>
              </w:rPr>
              <w:t>PROF. :</w:t>
            </w:r>
            <w:proofErr w:type="gramEnd"/>
            <w:r w:rsidR="00570FD9">
              <w:rPr>
                <w:rFonts w:ascii="Helvetica" w:hAnsi="Helvetica" w:cs="Helvetica"/>
                <w:color w:val="000000"/>
                <w:lang w:eastAsia="it-IT"/>
              </w:rPr>
              <w:t xml:space="preserve">            </w:t>
            </w:r>
            <w:r>
              <w:rPr>
                <w:rFonts w:ascii="Helvetica" w:hAnsi="Helvetica" w:cs="Helvetica"/>
                <w:color w:val="000000"/>
                <w:lang w:eastAsia="it-IT"/>
              </w:rPr>
              <w:t xml:space="preserve">                                   CLASSE</w:t>
            </w:r>
            <w:r w:rsidR="00570FD9">
              <w:rPr>
                <w:rFonts w:ascii="Helvetica" w:hAnsi="Helvetica" w:cs="Helvetica"/>
                <w:color w:val="000000"/>
                <w:lang w:eastAsia="it-IT"/>
              </w:rPr>
              <w:t xml:space="preserve">: </w:t>
            </w:r>
            <w:r w:rsidR="00570FD9">
              <w:rPr>
                <w:rFonts w:ascii="Helvetica" w:hAnsi="Helvetica" w:cs="Helvetica"/>
                <w:b/>
                <w:color w:val="000000"/>
                <w:lang w:eastAsia="it-IT"/>
              </w:rPr>
              <w:t>II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 </w:t>
            </w:r>
          </w:p>
          <w:p w14:paraId="5DB2A973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>NUMERO DI 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</w:p>
        </w:tc>
      </w:tr>
    </w:tbl>
    <w:p w14:paraId="7C7522F8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34CB8F03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003A36F1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861"/>
        <w:gridCol w:w="1719"/>
        <w:gridCol w:w="2817"/>
        <w:gridCol w:w="7007"/>
      </w:tblGrid>
      <w:tr w:rsidR="005323EF" w:rsidRPr="002F1DB1" w14:paraId="6B1E34E4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A6EA7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3D1DD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E14E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contesto 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</w:p>
        </w:tc>
      </w:tr>
      <w:tr w:rsidR="005323EF" w:rsidRPr="002F1DB1" w14:paraId="67C89CA0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FFA94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2B9CBB09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36C015BF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020F1EB0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1918FD16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202D8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3E23FEBF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05F0BCFB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7F8EA99E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1F0E1AB2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E1B9" w14:textId="77777777" w:rsidR="0092608C" w:rsidRPr="0092608C" w:rsidRDefault="0092608C" w:rsidP="0092608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043A65DB" w14:textId="77777777" w:rsidR="0092608C" w:rsidRPr="0092608C" w:rsidRDefault="0092608C" w:rsidP="0092608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ripetenti</w:t>
            </w:r>
            <w:proofErr w:type="gramEnd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4F62288C" w14:textId="77777777" w:rsidR="0092608C" w:rsidRPr="0092608C" w:rsidRDefault="0092608C" w:rsidP="0092608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diversamente</w:t>
            </w:r>
            <w:proofErr w:type="gramEnd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(n°….).</w:t>
            </w:r>
          </w:p>
          <w:p w14:paraId="03BA6039" w14:textId="77777777" w:rsidR="0092608C" w:rsidRPr="0092608C" w:rsidRDefault="0092608C" w:rsidP="0092608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allievi</w:t>
            </w:r>
            <w:proofErr w:type="gramEnd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(n°..); chitarra (n°…); percussioni (n°… ); clarinetto (n°.. ).</w:t>
            </w:r>
          </w:p>
          <w:p w14:paraId="200A2AA0" w14:textId="77777777" w:rsidR="005323EF" w:rsidRPr="002F1DB1" w:rsidRDefault="0092608C" w:rsidP="0092608C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altre</w:t>
            </w:r>
            <w:proofErr w:type="gramEnd"/>
            <w:r w:rsidRPr="0092608C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alunni :</w:t>
            </w:r>
          </w:p>
          <w:p w14:paraId="4111ED47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6C678352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8C2E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64BF497F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CCFC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735C479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60653861" w14:textId="77777777" w:rsidTr="00DD562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36A93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5048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6830D3EA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984B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272523B9" w14:textId="77777777" w:rsidTr="00DD562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0D7DA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58E47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2DC00998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D0DB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Alunni: </w:t>
            </w:r>
          </w:p>
        </w:tc>
      </w:tr>
      <w:tr w:rsidR="00DF0F7F" w:rsidRPr="002F1DB1" w14:paraId="598C43FF" w14:textId="77777777" w:rsidTr="00DD562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3298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9C883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5B2E1484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FE5F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0D7B7B9B" w14:textId="77777777" w:rsidTr="00DD562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98465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91312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645D8775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7F53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427509A6" w14:textId="77777777" w:rsidTr="00DD5627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A4E0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F0EB9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23C4B7E2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96D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5BCCB88E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F0FC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5E0825BD" w14:textId="77777777" w:rsidTr="00BC0D1B">
        <w:trPr>
          <w:trHeight w:val="223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10497" w14:textId="77777777" w:rsidR="005323EF" w:rsidRPr="002F1DB1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9E901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795C7E29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F0F0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583FA5FB" w14:textId="77777777" w:rsidTr="00BC0D1B">
        <w:trPr>
          <w:trHeight w:val="318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CBBEB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4AB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08AEE52C" w14:textId="77777777" w:rsidTr="00BC0D1B">
        <w:trPr>
          <w:trHeight w:val="223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F816D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5FA4F402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5631E085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527F2874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733FD7AF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43D7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1 -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ritmi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50318544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16D26CC7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21A3D76D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 socio - culturale</w:t>
            </w:r>
          </w:p>
          <w:p w14:paraId="258C2EDD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0DEEABF4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1847770D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389A8C58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C06F12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515D1458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6DE149D1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244E3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F43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3AAB3E7D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56891062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63466AAC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1F7737FB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3BAB5673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37205172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Altro…………….</w:t>
            </w:r>
          </w:p>
        </w:tc>
      </w:tr>
      <w:tr w:rsidR="0070666A" w:rsidRPr="002F1DB1" w14:paraId="34824DCE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DB19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37CF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75E4BF10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6382B1DC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27EE383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2C71901C" w14:textId="77777777" w:rsidR="0070666A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Altro,,,,,,,,,,,,,,,,,,,,</w:t>
            </w:r>
          </w:p>
          <w:p w14:paraId="1BB24E14" w14:textId="77777777" w:rsidR="002076C4" w:rsidRPr="002076C4" w:rsidRDefault="002076C4" w:rsidP="002076C4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2076C4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226A08D2" w14:textId="77777777" w:rsidR="002076C4" w:rsidRPr="002076C4" w:rsidRDefault="002076C4" w:rsidP="002076C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076C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Modalità di svolgimento delle attività sincrone</w:t>
            </w:r>
          </w:p>
          <w:p w14:paraId="58E11291" w14:textId="77777777" w:rsidR="002076C4" w:rsidRPr="002076C4" w:rsidRDefault="002076C4" w:rsidP="002076C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076C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78F0448A" w14:textId="4D9219F2" w:rsidR="002076C4" w:rsidRPr="002F1DB1" w:rsidRDefault="002076C4" w:rsidP="002076C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076C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Altro………………</w:t>
            </w:r>
          </w:p>
        </w:tc>
      </w:tr>
    </w:tbl>
    <w:p w14:paraId="05EFB26E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79CCA3A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506E99D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53CFE01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6FE961A0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35718AA5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1B3A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7A4873AE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488AE4D4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1379745B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5FE0AFA2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9BED5EF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92203DF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68FB57E1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31A36E23" w14:textId="77777777" w:rsidTr="00E25FC1">
        <w:tc>
          <w:tcPr>
            <w:tcW w:w="4077" w:type="dxa"/>
            <w:shd w:val="clear" w:color="auto" w:fill="auto"/>
          </w:tcPr>
          <w:p w14:paraId="0D6732BA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4B11B0D5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0B9BC1E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70726B1D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70843BC8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1BF663F7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5665BB6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17D2E22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103B423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4C692E52" w14:textId="77777777" w:rsidR="0070666A" w:rsidRPr="002F1DB1" w:rsidRDefault="0070666A" w:rsidP="0058041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  <w:r w:rsidR="0058041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80413" w:rsidRPr="0058041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pratiche </w:t>
            </w:r>
          </w:p>
        </w:tc>
        <w:tc>
          <w:tcPr>
            <w:tcW w:w="2693" w:type="dxa"/>
            <w:shd w:val="clear" w:color="auto" w:fill="auto"/>
          </w:tcPr>
          <w:p w14:paraId="7A22EBE8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28C1279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151936C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035674F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26D1DBF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5BF010A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23BAED65" w14:textId="77777777" w:rsidR="0070666A" w:rsidRPr="002F1DB1" w:rsidRDefault="0070666A" w:rsidP="0058041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  <w:r w:rsidR="0058041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58041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:</w:t>
            </w:r>
            <w:proofErr w:type="gramEnd"/>
            <w:r w:rsidR="0058041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5320DA9" w14:textId="77777777" w:rsidR="00B04CEA" w:rsidRPr="00B04CEA" w:rsidRDefault="00B04CEA" w:rsidP="00B04CEA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B04CEA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7C4301A7" w14:textId="77777777" w:rsidR="0070666A" w:rsidRPr="002F1DB1" w:rsidRDefault="00B04CEA" w:rsidP="00B04CEA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B04CEA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3AE2CE2F" w14:textId="77777777" w:rsidTr="00E25FC1">
        <w:tc>
          <w:tcPr>
            <w:tcW w:w="4077" w:type="dxa"/>
            <w:shd w:val="clear" w:color="auto" w:fill="auto"/>
          </w:tcPr>
          <w:p w14:paraId="65C501F7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51E944FC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7D0852BB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435AD24F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0E42FCA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4449C8C9" w14:textId="77777777" w:rsidTr="00E25FC1">
        <w:tc>
          <w:tcPr>
            <w:tcW w:w="4077" w:type="dxa"/>
            <w:shd w:val="clear" w:color="auto" w:fill="auto"/>
          </w:tcPr>
          <w:p w14:paraId="2A0CBA2A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454EB5F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77A7EDB1" w14:textId="77777777" w:rsidR="0070666A" w:rsidRPr="002F1DB1" w:rsidRDefault="0070666A" w:rsidP="0058041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</w:t>
            </w:r>
            <w:r w:rsidR="0058041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Seconde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00569026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13E4A433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457BFA51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03EC9B4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43CCC6FF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21FAFEDA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50FBF5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82C7E1E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DEF150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8055B2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0086727D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40E2C302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565FF3E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A1CB17F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79D22109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0D4A568D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7E7117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69730C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136C451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4D162DAB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66E2D595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7289484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AD64832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699C8180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420F573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6F751078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7905C7AC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6DCA09E4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AEA6C22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0E433B62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5DA8AAF9" w14:textId="77777777" w:rsidR="0070666A" w:rsidRPr="002F1DB1" w:rsidRDefault="0070666A" w:rsidP="0070666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AB3F823" w14:textId="77777777" w:rsidR="0070666A" w:rsidRPr="002F1DB1" w:rsidRDefault="0070666A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5431CD9" w14:textId="77777777" w:rsidR="0022315A" w:rsidRDefault="0022315A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AB68B46" w14:textId="77777777" w:rsidR="007C6B0D" w:rsidRPr="002F1DB1" w:rsidRDefault="007C6B0D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809B920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480FB90C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1E3AD296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p w14:paraId="51AD7412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64ABD7F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4A3208E6" w14:textId="77777777" w:rsidTr="00607961">
        <w:tc>
          <w:tcPr>
            <w:tcW w:w="14709" w:type="dxa"/>
          </w:tcPr>
          <w:p w14:paraId="7C545446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2CD88E77" w14:textId="77777777" w:rsidTr="00607961">
        <w:tc>
          <w:tcPr>
            <w:tcW w:w="14709" w:type="dxa"/>
          </w:tcPr>
          <w:p w14:paraId="7C8C48FA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0A072C7E" w14:textId="77777777" w:rsidTr="00607961">
        <w:tc>
          <w:tcPr>
            <w:tcW w:w="14709" w:type="dxa"/>
          </w:tcPr>
          <w:p w14:paraId="0ADE3796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26A84075" w14:textId="77777777" w:rsidTr="00607961">
        <w:tc>
          <w:tcPr>
            <w:tcW w:w="14709" w:type="dxa"/>
          </w:tcPr>
          <w:p w14:paraId="50429DB0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44301382" w14:textId="77777777" w:rsidTr="00607961">
        <w:tc>
          <w:tcPr>
            <w:tcW w:w="14709" w:type="dxa"/>
          </w:tcPr>
          <w:p w14:paraId="1FBD81FA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7976CFB8" w14:textId="77777777" w:rsidTr="00607961">
        <w:tc>
          <w:tcPr>
            <w:tcW w:w="14709" w:type="dxa"/>
          </w:tcPr>
          <w:p w14:paraId="03694B35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0662F8F8" w14:textId="77777777" w:rsidTr="00607961">
        <w:tc>
          <w:tcPr>
            <w:tcW w:w="14709" w:type="dxa"/>
          </w:tcPr>
          <w:p w14:paraId="5E0BD122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016A41BD" w14:textId="77777777" w:rsidTr="00607961">
        <w:tc>
          <w:tcPr>
            <w:tcW w:w="14709" w:type="dxa"/>
          </w:tcPr>
          <w:p w14:paraId="1DF5FFFD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6468A54F" w14:textId="77777777" w:rsidR="00AA4CD9" w:rsidRDefault="00AA4CD9" w:rsidP="00607C0C">
      <w:pPr>
        <w:rPr>
          <w:rFonts w:ascii="Helvetica" w:hAnsi="Helvetica" w:cs="Helvetica"/>
          <w:b/>
          <w:color w:val="000000"/>
          <w:lang w:eastAsia="it-IT"/>
        </w:rPr>
      </w:pPr>
    </w:p>
    <w:p w14:paraId="1D9AA3A4" w14:textId="77777777" w:rsidR="00924E5A" w:rsidRPr="00924E5A" w:rsidRDefault="00924E5A" w:rsidP="00924E5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924E5A">
        <w:rPr>
          <w:rFonts w:ascii="Helvetica" w:hAnsi="Helvetica" w:cs="Helvetica"/>
          <w:b/>
          <w:color w:val="000000"/>
          <w:lang w:eastAsia="it-IT"/>
        </w:rPr>
        <w:t>6</w:t>
      </w:r>
    </w:p>
    <w:p w14:paraId="508484A6" w14:textId="77777777" w:rsidR="00924E5A" w:rsidRPr="00924E5A" w:rsidRDefault="00924E5A" w:rsidP="00924E5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924E5A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5387"/>
        <w:gridCol w:w="1134"/>
      </w:tblGrid>
      <w:tr w:rsidR="00924E5A" w:rsidRPr="00924E5A" w14:paraId="00C31538" w14:textId="77777777" w:rsidTr="001F1DEE">
        <w:tc>
          <w:tcPr>
            <w:tcW w:w="2802" w:type="dxa"/>
          </w:tcPr>
          <w:p w14:paraId="06E1A562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992423F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1B0433B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0E29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341EFBB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2693" w:type="dxa"/>
          </w:tcPr>
          <w:p w14:paraId="2396C535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A1847C9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4086D970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507B5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A98E11E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5601294B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A039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0881CBC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924E5A" w:rsidRPr="00924E5A" w14:paraId="5ED69B61" w14:textId="77777777" w:rsidTr="001F1DEE">
        <w:tc>
          <w:tcPr>
            <w:tcW w:w="2802" w:type="dxa"/>
          </w:tcPr>
          <w:p w14:paraId="5711AC4E" w14:textId="77777777" w:rsidR="00924E5A" w:rsidRPr="007F7BAD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C0C230E" w14:textId="77777777" w:rsidR="007F7BAD" w:rsidRDefault="007F7BAD" w:rsidP="007F7BAD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8A9C533" w14:textId="77777777" w:rsidR="007F7BAD" w:rsidRDefault="007F7BAD" w:rsidP="007F7BAD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7F7BAD">
              <w:rPr>
                <w:rFonts w:ascii="Helvetica" w:hAnsi="Helvetica" w:cs="Helvetica"/>
                <w:bCs/>
                <w:sz w:val="20"/>
                <w:szCs w:val="20"/>
              </w:rPr>
              <w:t>Utilizzare gli strumenti del disegno in modo corretto.</w:t>
            </w:r>
          </w:p>
          <w:p w14:paraId="03FF0BB3" w14:textId="77777777" w:rsidR="007F7BAD" w:rsidRPr="007F7BAD" w:rsidRDefault="007F7BAD" w:rsidP="007F7BAD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A708128" w14:textId="77777777" w:rsidR="00924E5A" w:rsidRPr="007F7BAD" w:rsidRDefault="007F7BAD" w:rsidP="007F7BAD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F7BAD">
              <w:rPr>
                <w:rFonts w:ascii="Helvetica" w:hAnsi="Helvetica" w:cs="Helvetica"/>
                <w:bCs/>
                <w:sz w:val="20"/>
                <w:szCs w:val="20"/>
              </w:rPr>
              <w:t>Progettare e realizzare composizioni grafiche utilizz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ando diversi metodi di </w:t>
            </w:r>
            <w:r w:rsidRPr="007F7BAD">
              <w:rPr>
                <w:rFonts w:ascii="Helvetica" w:hAnsi="Helvetica" w:cs="Helvetica"/>
                <w:bCs/>
                <w:sz w:val="20"/>
                <w:szCs w:val="20"/>
              </w:rPr>
              <w:t>rappresentazione.</w:t>
            </w:r>
          </w:p>
        </w:tc>
        <w:tc>
          <w:tcPr>
            <w:tcW w:w="2693" w:type="dxa"/>
          </w:tcPr>
          <w:p w14:paraId="7917BF08" w14:textId="77777777" w:rsidR="00924E5A" w:rsidRPr="00924E5A" w:rsidRDefault="00924E5A" w:rsidP="00540B27">
            <w:pPr>
              <w:pStyle w:val="Paragrafoelenco"/>
              <w:ind w:left="426" w:hanging="28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F089E81" w14:textId="77777777" w:rsidR="00C36D9A" w:rsidRDefault="00C36D9A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8B57370" w14:textId="77777777" w:rsidR="00C65BE8" w:rsidRDefault="00C65BE8" w:rsidP="00C65BE8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65BE8">
              <w:rPr>
                <w:rFonts w:ascii="Helvetica" w:hAnsi="Helvetica" w:cs="Helvetica"/>
                <w:bCs/>
                <w:sz w:val="20"/>
                <w:szCs w:val="20"/>
              </w:rPr>
              <w:t>Impiegare gli strumenti e le regole del disegno tecnico nella rappresentazione di oggetti o processi.</w:t>
            </w:r>
          </w:p>
          <w:p w14:paraId="541A487B" w14:textId="77777777" w:rsidR="00C65BE8" w:rsidRPr="00C65BE8" w:rsidRDefault="00C65BE8" w:rsidP="00C65BE8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F5B8AC0" w14:textId="77777777" w:rsidR="00580413" w:rsidRDefault="00C65BE8" w:rsidP="00C65BE8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65BE8">
              <w:rPr>
                <w:rFonts w:ascii="Helvetica" w:hAnsi="Helvetica" w:cs="Helvetica"/>
                <w:bCs/>
                <w:sz w:val="20"/>
                <w:szCs w:val="20"/>
              </w:rPr>
              <w:t>Eseguire misurazioni, rilievi e rappresentazione in scala di ambienti diversi.</w:t>
            </w:r>
          </w:p>
          <w:p w14:paraId="45E6A916" w14:textId="77777777" w:rsidR="00924E5A" w:rsidRDefault="00580413" w:rsidP="00C65BE8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Utilizzare il disegno tecnico per la rappresentazione di solidi geometrici e semplici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pezzi meccanici.</w:t>
            </w:r>
          </w:p>
          <w:p w14:paraId="3CF199D1" w14:textId="77777777" w:rsidR="00580413" w:rsidRDefault="00580413" w:rsidP="00C65BE8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BA6C530" w14:textId="77777777" w:rsidR="00580413" w:rsidRPr="00924E5A" w:rsidRDefault="00580413" w:rsidP="00C65BE8">
            <w:pPr>
              <w:pStyle w:val="Paragrafoelenco"/>
              <w:ind w:left="14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Riconoscere ed analizzare settori produttivi.</w:t>
            </w:r>
          </w:p>
        </w:tc>
        <w:tc>
          <w:tcPr>
            <w:tcW w:w="2693" w:type="dxa"/>
          </w:tcPr>
          <w:p w14:paraId="67E7893E" w14:textId="77777777" w:rsidR="00924E5A" w:rsidRPr="00C36D9A" w:rsidRDefault="00924E5A" w:rsidP="00C36D9A">
            <w:pPr>
              <w:pStyle w:val="Paragrafoelenco"/>
              <w:ind w:left="426" w:hanging="284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8890250" w14:textId="77777777" w:rsidR="00C36D9A" w:rsidRDefault="00C36D9A" w:rsidP="00DB6B59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B2A9B63" w14:textId="77777777" w:rsidR="00DB6B59" w:rsidRPr="00DB6B59" w:rsidRDefault="00DB6B59" w:rsidP="00DB6B59">
            <w:pPr>
              <w:pStyle w:val="Paragrafoelenco"/>
              <w:ind w:left="426" w:hanging="284"/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DB6B59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DISEGNO TECNICO:</w:t>
            </w:r>
          </w:p>
          <w:p w14:paraId="2C982D7C" w14:textId="77777777" w:rsidR="00DB6B59" w:rsidRPr="00DB6B59" w:rsidRDefault="00DB6B59" w:rsidP="00DB6B59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515C616" w14:textId="77777777" w:rsidR="00DB6B59" w:rsidRPr="00DB6B59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Le scale di rappresentazione.</w:t>
            </w:r>
          </w:p>
          <w:p w14:paraId="0F5D243E" w14:textId="77777777" w:rsidR="00DB6B59" w:rsidRPr="00DB6B59" w:rsidRDefault="00DB6B59" w:rsidP="00DB6B59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34427BB" w14:textId="77777777" w:rsidR="00DB6B59" w:rsidRPr="00DB6B59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I tre tipi di simmetria: assiale, lineare e rotazione.</w:t>
            </w:r>
          </w:p>
          <w:p w14:paraId="68B4F62A" w14:textId="77777777" w:rsidR="00DB6B59" w:rsidRPr="00DB6B59" w:rsidRDefault="00DB6B59" w:rsidP="00DB6B59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154A32C" w14:textId="77777777" w:rsidR="00DB6B59" w:rsidRPr="00DB6B59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Le strutture modulari</w:t>
            </w:r>
          </w:p>
          <w:p w14:paraId="27048768" w14:textId="77777777" w:rsidR="00DB6B59" w:rsidRPr="00DB6B59" w:rsidRDefault="00DB6B59" w:rsidP="00DB6B59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3CB7200" w14:textId="77777777" w:rsidR="00924E5A" w:rsidRDefault="00FF61F9" w:rsidP="00580413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 xml:space="preserve">Cenni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e</w:t>
            </w:r>
            <w:r w:rsidR="00580413">
              <w:rPr>
                <w:rFonts w:ascii="Helvetica" w:hAnsi="Helvetica" w:cs="Helvetica"/>
                <w:bCs/>
                <w:sz w:val="20"/>
                <w:szCs w:val="20"/>
              </w:rPr>
              <w:t xml:space="preserve"> storia </w:t>
            </w:r>
            <w:proofErr w:type="gramStart"/>
            <w:r w:rsidR="00580413">
              <w:rPr>
                <w:rFonts w:ascii="Helvetica" w:hAnsi="Helvetica" w:cs="Helvetica"/>
                <w:bCs/>
                <w:sz w:val="20"/>
                <w:szCs w:val="20"/>
              </w:rPr>
              <w:t xml:space="preserve">delle </w:t>
            </w:r>
            <w:r w:rsidR="00DB6B59" w:rsidRPr="00DB6B59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580413">
              <w:rPr>
                <w:rFonts w:ascii="Helvetica" w:hAnsi="Helvetica" w:cs="Helvetica"/>
                <w:bCs/>
                <w:sz w:val="20"/>
                <w:szCs w:val="20"/>
              </w:rPr>
              <w:t>proiezione</w:t>
            </w:r>
            <w:proofErr w:type="gramEnd"/>
            <w:r w:rsidR="00580413">
              <w:rPr>
                <w:rFonts w:ascii="Helvetica" w:hAnsi="Helvetica" w:cs="Helvetica"/>
                <w:bCs/>
                <w:sz w:val="20"/>
                <w:szCs w:val="20"/>
              </w:rPr>
              <w:t xml:space="preserve"> ortogonali e sezioni, di solidi e figure </w:t>
            </w:r>
            <w:r w:rsidR="00580413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piane.</w:t>
            </w:r>
          </w:p>
          <w:p w14:paraId="5EE171CE" w14:textId="77777777" w:rsidR="00580413" w:rsidRPr="00580413" w:rsidRDefault="00580413" w:rsidP="00580413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9D7E18D" w14:textId="77777777" w:rsidR="00580413" w:rsidRDefault="00580413" w:rsidP="00580413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Materiali, risorse e </w:t>
            </w:r>
          </w:p>
          <w:p w14:paraId="39F49F69" w14:textId="77777777" w:rsidR="00580413" w:rsidRDefault="00580413" w:rsidP="00580413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sostenibilità, recupero e riciclaggio.</w:t>
            </w:r>
          </w:p>
          <w:p w14:paraId="78945A08" w14:textId="77777777" w:rsidR="00580413" w:rsidRDefault="00580413" w:rsidP="00580413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Caratteristiche dei materiali, i metalli, materie plastiche.</w:t>
            </w:r>
          </w:p>
          <w:p w14:paraId="6E4ECB68" w14:textId="77777777" w:rsidR="00580413" w:rsidRDefault="00580413" w:rsidP="00580413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L’alimentazione e la conservazione.</w:t>
            </w:r>
          </w:p>
          <w:p w14:paraId="5FDE4133" w14:textId="77777777" w:rsidR="00580413" w:rsidRPr="00924E5A" w:rsidRDefault="00580413" w:rsidP="00580413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Cenni sui nuovi materiali le Nanotecnologie.</w:t>
            </w:r>
          </w:p>
        </w:tc>
        <w:tc>
          <w:tcPr>
            <w:tcW w:w="5387" w:type="dxa"/>
          </w:tcPr>
          <w:p w14:paraId="6C783B6F" w14:textId="77777777" w:rsidR="00924E5A" w:rsidRPr="00924E5A" w:rsidRDefault="00924E5A" w:rsidP="00540B27">
            <w:pPr>
              <w:pStyle w:val="Paragrafoelenco"/>
              <w:ind w:left="14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B8CFF78" w14:textId="77777777" w:rsidR="00924E5A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in modo corretto e preciso. Individua procedimenti in modo autonomo e rivela originalità in contesti nuovi.</w:t>
            </w:r>
          </w:p>
          <w:p w14:paraId="4B317908" w14:textId="77777777" w:rsidR="00B96BAE" w:rsidRPr="00B96BAE" w:rsidRDefault="00B96BAE" w:rsidP="00B96BAE">
            <w:pPr>
              <w:pStyle w:val="Paragrafoelenco"/>
              <w:ind w:left="862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3FD0AF6" w14:textId="77777777" w:rsidR="00924E5A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in modo corretto. Individua procedimenti in modo corretto e in contesti diversi.</w:t>
            </w:r>
          </w:p>
          <w:p w14:paraId="5D9A5E26" w14:textId="77777777" w:rsidR="00B96BAE" w:rsidRPr="00B96BAE" w:rsidRDefault="00B96BAE" w:rsidP="00B96BA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61ACF65" w14:textId="77777777" w:rsidR="00924E5A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non sempre in modo corretto. Individua e applica procedure di base e in semplici contesti</w:t>
            </w:r>
          </w:p>
          <w:p w14:paraId="4D930545" w14:textId="77777777" w:rsidR="00B96BAE" w:rsidRPr="00B96BAE" w:rsidRDefault="00B96BAE" w:rsidP="00B96BAE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C3E0F05" w14:textId="77777777" w:rsidR="00924E5A" w:rsidRPr="00B96BAE" w:rsidRDefault="00B96BAE" w:rsidP="00B96BAE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96BAE">
              <w:rPr>
                <w:rFonts w:ascii="Helvetica" w:hAnsi="Helvetica" w:cs="Helvetica"/>
                <w:bCs/>
                <w:sz w:val="20"/>
                <w:szCs w:val="20"/>
              </w:rPr>
              <w:t>Utilizza i metodi di rappresentazione in modo incerto e/o incostante. E’ insicuro nell’applicare procedure di base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924E5A" w:rsidRPr="00B96BAE">
              <w:rPr>
                <w:rFonts w:ascii="Helvetica" w:hAnsi="Helvetica" w:cs="Helvetica"/>
                <w:bCs/>
                <w:sz w:val="20"/>
                <w:szCs w:val="20"/>
              </w:rPr>
              <w:t>frammentario.</w:t>
            </w:r>
          </w:p>
        </w:tc>
        <w:tc>
          <w:tcPr>
            <w:tcW w:w="1134" w:type="dxa"/>
          </w:tcPr>
          <w:p w14:paraId="13D2FC53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026B6E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0843589F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AAB6EAE" w14:textId="77777777" w:rsidR="00924E5A" w:rsidRPr="00924E5A" w:rsidRDefault="00924E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DC1D56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02512EE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395422FB" w14:textId="77777777" w:rsidR="00924E5A" w:rsidRPr="00924E5A" w:rsidRDefault="00924E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BCECDF3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7BFCA27" w14:textId="77777777" w:rsidR="001F1DEE" w:rsidRDefault="001F1DEE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3BB232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0D40085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C8D2A3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E99E27C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092B325" w14:textId="77777777" w:rsidR="00924E5A" w:rsidRPr="00924E5A" w:rsidRDefault="00B96BAE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4/</w:t>
            </w:r>
            <w:r w:rsidR="00924E5A"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46EF754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B72C862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D7E3C28" w14:textId="77777777" w:rsidR="00924E5A" w:rsidRPr="00924E5A" w:rsidRDefault="00924E5A" w:rsidP="001F1DE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924E5A" w:rsidRPr="00924E5A" w14:paraId="0706294F" w14:textId="77777777" w:rsidTr="001F1DEE">
        <w:tc>
          <w:tcPr>
            <w:tcW w:w="2802" w:type="dxa"/>
          </w:tcPr>
          <w:p w14:paraId="6A13B1B3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0951B96" w14:textId="77777777" w:rsidR="001F1DEE" w:rsidRDefault="001F1DEE" w:rsidP="001F1DEE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1F1DEE">
              <w:rPr>
                <w:rFonts w:ascii="Helvetica" w:hAnsi="Helvetica" w:cs="Helvetica"/>
                <w:bCs/>
                <w:sz w:val="20"/>
                <w:szCs w:val="20"/>
              </w:rPr>
              <w:t>Conoscere i principali processi di trasformazione di risorse e di produzione di beni e riconoscere le diverse forme di energia coinvolte.</w:t>
            </w:r>
          </w:p>
          <w:p w14:paraId="43501120" w14:textId="77777777" w:rsidR="001F1DEE" w:rsidRPr="001F1DEE" w:rsidRDefault="001F1DEE" w:rsidP="001F1DEE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1ADC4F9" w14:textId="77777777" w:rsidR="00924E5A" w:rsidRPr="00924E5A" w:rsidRDefault="001F1DEE" w:rsidP="001F1DEE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1F1DEE">
              <w:rPr>
                <w:rFonts w:ascii="Helvetica" w:hAnsi="Helvetica" w:cs="Helvetica"/>
                <w:bCs/>
                <w:sz w:val="20"/>
                <w:szCs w:val="20"/>
              </w:rPr>
              <w:t>Utilizzare adeguate risorse materiali, informative e organizzative per la progettazione e la realizzazione di semplici prodotti.</w:t>
            </w:r>
          </w:p>
        </w:tc>
        <w:tc>
          <w:tcPr>
            <w:tcW w:w="2693" w:type="dxa"/>
          </w:tcPr>
          <w:p w14:paraId="326A882F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BF73323" w14:textId="77777777" w:rsidR="00930C0A" w:rsidRDefault="00930C0A" w:rsidP="00930C0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30C0A">
              <w:rPr>
                <w:rFonts w:ascii="Helvetica" w:hAnsi="Helvetica" w:cs="Helvetica"/>
                <w:bCs/>
                <w:sz w:val="20"/>
                <w:szCs w:val="20"/>
              </w:rPr>
              <w:t>Effettuare prove e semplici indagini sulle proprietà fisiche, meccaniche e tecnologiche di vari materiali.</w:t>
            </w:r>
          </w:p>
          <w:p w14:paraId="1571AB2C" w14:textId="77777777" w:rsidR="00930C0A" w:rsidRPr="00930C0A" w:rsidRDefault="00930C0A" w:rsidP="00930C0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4C06836" w14:textId="77777777" w:rsidR="00930C0A" w:rsidRDefault="00930C0A" w:rsidP="00930C0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30C0A">
              <w:rPr>
                <w:rFonts w:ascii="Helvetica" w:hAnsi="Helvetica" w:cs="Helvetica"/>
                <w:bCs/>
                <w:sz w:val="20"/>
                <w:szCs w:val="20"/>
              </w:rPr>
              <w:t>Classificare gli alimenti in base alla loro origine, alla loro conservazione e al loro valore nutritivo.</w:t>
            </w:r>
          </w:p>
          <w:p w14:paraId="246AC66C" w14:textId="77777777" w:rsidR="00930C0A" w:rsidRPr="00930C0A" w:rsidRDefault="00930C0A" w:rsidP="00930C0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F4AD8CE" w14:textId="77777777" w:rsidR="00924E5A" w:rsidRPr="00924E5A" w:rsidRDefault="00930C0A" w:rsidP="00930C0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30C0A">
              <w:rPr>
                <w:rFonts w:ascii="Helvetica" w:hAnsi="Helvetica" w:cs="Helvetica"/>
                <w:bCs/>
                <w:sz w:val="20"/>
                <w:szCs w:val="20"/>
              </w:rPr>
              <w:t>Individuare le regole per una corretta alimentazione.</w:t>
            </w:r>
          </w:p>
        </w:tc>
        <w:tc>
          <w:tcPr>
            <w:tcW w:w="2693" w:type="dxa"/>
          </w:tcPr>
          <w:p w14:paraId="656C19D2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F2775F6" w14:textId="77777777" w:rsidR="00DB6B59" w:rsidRPr="00DB6B59" w:rsidRDefault="00DB6B59" w:rsidP="00DB6B59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DB6B59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SETTORI PRODUTTIVI:</w:t>
            </w:r>
          </w:p>
          <w:p w14:paraId="27E5550E" w14:textId="77777777" w:rsidR="00DB6B59" w:rsidRPr="00DB6B59" w:rsidRDefault="00DB6B59" w:rsidP="00DB6B59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3FCC923" w14:textId="77777777" w:rsidR="00DB6B59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Ciclo produttivo di alcuni </w:t>
            </w: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materiali più complessi.</w:t>
            </w:r>
          </w:p>
          <w:p w14:paraId="33BD0F65" w14:textId="77777777" w:rsidR="00DB6B59" w:rsidRPr="00DB6B59" w:rsidRDefault="00DB6B59" w:rsidP="00DB6B59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7045AB3" w14:textId="77777777" w:rsidR="00DB6B59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Educazione alimentare.</w:t>
            </w:r>
          </w:p>
          <w:p w14:paraId="7D186A07" w14:textId="77777777" w:rsidR="00DB6B59" w:rsidRPr="00DB6B59" w:rsidRDefault="00DB6B59" w:rsidP="00DB6B59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CA8890D" w14:textId="77777777" w:rsidR="00DB6B59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Metodi di conservazione degli alimenti</w:t>
            </w:r>
          </w:p>
          <w:p w14:paraId="589E90F6" w14:textId="77777777" w:rsidR="00DB6B59" w:rsidRPr="00DB6B59" w:rsidRDefault="00DB6B59" w:rsidP="00DB6B59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62C1405" w14:textId="77777777" w:rsidR="00DB6B59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Produzione di alcuni alimenti</w:t>
            </w:r>
          </w:p>
          <w:p w14:paraId="7408D7CF" w14:textId="77777777" w:rsidR="00DB6B59" w:rsidRPr="00DB6B59" w:rsidRDefault="00DB6B59" w:rsidP="00DB6B59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24C11CB" w14:textId="77777777" w:rsidR="00924E5A" w:rsidRPr="00924E5A" w:rsidRDefault="00DB6B59" w:rsidP="00DB6B59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B6B59">
              <w:rPr>
                <w:rFonts w:ascii="Helvetica" w:hAnsi="Helvetica" w:cs="Helvetica"/>
                <w:bCs/>
                <w:sz w:val="20"/>
                <w:szCs w:val="20"/>
              </w:rPr>
              <w:t>Lettura di etichette alimentari</w:t>
            </w:r>
          </w:p>
        </w:tc>
        <w:tc>
          <w:tcPr>
            <w:tcW w:w="5387" w:type="dxa"/>
          </w:tcPr>
          <w:p w14:paraId="0B535A50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7BC6012" w14:textId="77777777" w:rsid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t>Comprende, osserva ed analizza in modo preciso, autonomo ed organico fatti e fenomeni tecnici usando il linguaggio specifico in forma esauriente, completa e approfondita</w:t>
            </w:r>
          </w:p>
          <w:p w14:paraId="30BE3E13" w14:textId="77777777" w:rsidR="00AC225A" w:rsidRPr="00AC225A" w:rsidRDefault="00AC225A" w:rsidP="00AC225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D6026D6" w14:textId="77777777" w:rsidR="00924E5A" w:rsidRP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t>Comprende ed osserva in modo corretto fatti e fenomeni tecnici usando il linguaggio specifico in modo opportuno e chiaro</w:t>
            </w:r>
          </w:p>
          <w:p w14:paraId="3CBEA19B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84A842F" w14:textId="77777777" w:rsidR="00924E5A" w:rsidRP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t>Comprende ed osserva in modo superficiale fatti e fenomeni tecnici utilizzando in modo non sempre appropriato il linguaggio specifico</w:t>
            </w:r>
          </w:p>
          <w:p w14:paraId="5DBDE6D9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94E02B3" w14:textId="77777777" w:rsidR="00924E5A" w:rsidRPr="00924E5A" w:rsidRDefault="00AC225A" w:rsidP="00AC22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225A">
              <w:rPr>
                <w:rFonts w:ascii="Helvetica" w:hAnsi="Helvetica" w:cs="Helvetica"/>
                <w:bCs/>
                <w:sz w:val="20"/>
                <w:szCs w:val="20"/>
              </w:rPr>
              <w:t>Osserva superficialmente fatti e fenomeni tecnici cogliendo solo parziali relazioni ed esprimendosi in modo frammentario e incerto.</w:t>
            </w:r>
          </w:p>
        </w:tc>
        <w:tc>
          <w:tcPr>
            <w:tcW w:w="1134" w:type="dxa"/>
          </w:tcPr>
          <w:p w14:paraId="20CA6E23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0EFF7C7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61015692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B63119C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2A736BB" w14:textId="77777777" w:rsidR="00AC225A" w:rsidRDefault="00AC22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3EB9275" w14:textId="77777777" w:rsidR="001F1DEE" w:rsidRDefault="001F1DEE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F5E42FB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6E3C8507" w14:textId="77777777" w:rsid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2C84253" w14:textId="77777777" w:rsidR="00924E5A" w:rsidRDefault="00924E5A" w:rsidP="00AC225A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7A52977" w14:textId="77777777" w:rsidR="00AC225A" w:rsidRPr="00924E5A" w:rsidRDefault="00AC225A" w:rsidP="00AC225A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634A6BB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7CED0801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C5917C9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0F23296" w14:textId="77777777" w:rsidR="00924E5A" w:rsidRPr="00924E5A" w:rsidRDefault="00924E5A" w:rsidP="0047560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68BAA0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  <w:r w:rsidR="00AC225A">
              <w:rPr>
                <w:rFonts w:ascii="Helvetica" w:hAnsi="Helvetica" w:cs="Helvetica"/>
                <w:b/>
                <w:bCs/>
                <w:sz w:val="20"/>
                <w:szCs w:val="20"/>
              </w:rPr>
              <w:t>/5</w:t>
            </w:r>
          </w:p>
        </w:tc>
      </w:tr>
    </w:tbl>
    <w:p w14:paraId="126B649D" w14:textId="77777777" w:rsidR="000F6385" w:rsidRDefault="000F6385" w:rsidP="000F6385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CFF9541" w14:textId="77777777" w:rsidR="00475607" w:rsidRPr="002F1DB1" w:rsidRDefault="00475607" w:rsidP="00EB5F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77EFD0E2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DBDA0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2E4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8E68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3DB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9DF0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05382C2E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462D5FFE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55C870B5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598BD01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F977C65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0EE7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75247015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11ECD05E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45025308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41E269E2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51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2604D1DA" w14:textId="77777777" w:rsidR="005323EF" w:rsidRDefault="005323EF" w:rsidP="00762F05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1F36E5D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12DDBB48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5F66764C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78D523D6" w14:textId="77777777" w:rsidR="0070524D" w:rsidRPr="00D01358" w:rsidRDefault="00DF6BD6" w:rsidP="00D01358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sectPr w:rsidR="0070524D" w:rsidRPr="00D01358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B6602A4"/>
    <w:multiLevelType w:val="hybridMultilevel"/>
    <w:tmpl w:val="1B062DE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259F1"/>
    <w:rsid w:val="00043F1D"/>
    <w:rsid w:val="00082521"/>
    <w:rsid w:val="00086462"/>
    <w:rsid w:val="000A1938"/>
    <w:rsid w:val="000D20E1"/>
    <w:rsid w:val="000F6385"/>
    <w:rsid w:val="00104103"/>
    <w:rsid w:val="0012020A"/>
    <w:rsid w:val="00134F5D"/>
    <w:rsid w:val="001438E9"/>
    <w:rsid w:val="001A76FB"/>
    <w:rsid w:val="001F1DEE"/>
    <w:rsid w:val="0020407A"/>
    <w:rsid w:val="002076C4"/>
    <w:rsid w:val="0022315A"/>
    <w:rsid w:val="00240E5D"/>
    <w:rsid w:val="002D7EB3"/>
    <w:rsid w:val="002F1DB1"/>
    <w:rsid w:val="003068BF"/>
    <w:rsid w:val="00311C6F"/>
    <w:rsid w:val="00322C65"/>
    <w:rsid w:val="003570E5"/>
    <w:rsid w:val="003A558B"/>
    <w:rsid w:val="003B23CD"/>
    <w:rsid w:val="003F2AE6"/>
    <w:rsid w:val="003F701E"/>
    <w:rsid w:val="00421D0F"/>
    <w:rsid w:val="00427C8C"/>
    <w:rsid w:val="00475607"/>
    <w:rsid w:val="0048011E"/>
    <w:rsid w:val="004A5C6E"/>
    <w:rsid w:val="004B0ABF"/>
    <w:rsid w:val="005032AE"/>
    <w:rsid w:val="005040DA"/>
    <w:rsid w:val="00511462"/>
    <w:rsid w:val="00530713"/>
    <w:rsid w:val="005323EF"/>
    <w:rsid w:val="0054686A"/>
    <w:rsid w:val="00570FD9"/>
    <w:rsid w:val="00575252"/>
    <w:rsid w:val="00580413"/>
    <w:rsid w:val="005A01C9"/>
    <w:rsid w:val="005C2B23"/>
    <w:rsid w:val="005E2A18"/>
    <w:rsid w:val="005E42B8"/>
    <w:rsid w:val="00607C0C"/>
    <w:rsid w:val="00637D45"/>
    <w:rsid w:val="00641CFE"/>
    <w:rsid w:val="00673CD0"/>
    <w:rsid w:val="0068065B"/>
    <w:rsid w:val="006B0320"/>
    <w:rsid w:val="006B1035"/>
    <w:rsid w:val="006C2D41"/>
    <w:rsid w:val="0070524D"/>
    <w:rsid w:val="00706507"/>
    <w:rsid w:val="0070666A"/>
    <w:rsid w:val="0071389F"/>
    <w:rsid w:val="00762F05"/>
    <w:rsid w:val="007771A8"/>
    <w:rsid w:val="00777F7B"/>
    <w:rsid w:val="007C6B0D"/>
    <w:rsid w:val="007F0447"/>
    <w:rsid w:val="007F7BAD"/>
    <w:rsid w:val="00803E48"/>
    <w:rsid w:val="0083492F"/>
    <w:rsid w:val="00835A2D"/>
    <w:rsid w:val="008D5537"/>
    <w:rsid w:val="008D678F"/>
    <w:rsid w:val="008E24B9"/>
    <w:rsid w:val="00923501"/>
    <w:rsid w:val="00924E5A"/>
    <w:rsid w:val="0092608C"/>
    <w:rsid w:val="00930C0A"/>
    <w:rsid w:val="00971C4B"/>
    <w:rsid w:val="00990FEC"/>
    <w:rsid w:val="009A0DE5"/>
    <w:rsid w:val="009C17ED"/>
    <w:rsid w:val="009C7CDE"/>
    <w:rsid w:val="009D5EA9"/>
    <w:rsid w:val="009F0A81"/>
    <w:rsid w:val="00A0602B"/>
    <w:rsid w:val="00A12633"/>
    <w:rsid w:val="00A52AFF"/>
    <w:rsid w:val="00A56675"/>
    <w:rsid w:val="00AA3BCE"/>
    <w:rsid w:val="00AA4CD9"/>
    <w:rsid w:val="00AC225A"/>
    <w:rsid w:val="00AF5596"/>
    <w:rsid w:val="00B04CEA"/>
    <w:rsid w:val="00B24537"/>
    <w:rsid w:val="00B53D4D"/>
    <w:rsid w:val="00B96BAE"/>
    <w:rsid w:val="00BC0D1B"/>
    <w:rsid w:val="00BE4E02"/>
    <w:rsid w:val="00C05AC0"/>
    <w:rsid w:val="00C11B50"/>
    <w:rsid w:val="00C126EA"/>
    <w:rsid w:val="00C31BF2"/>
    <w:rsid w:val="00C36D9A"/>
    <w:rsid w:val="00C552D8"/>
    <w:rsid w:val="00C65BE8"/>
    <w:rsid w:val="00C818AC"/>
    <w:rsid w:val="00C9051E"/>
    <w:rsid w:val="00C94006"/>
    <w:rsid w:val="00C94B48"/>
    <w:rsid w:val="00CB2F1E"/>
    <w:rsid w:val="00CD2450"/>
    <w:rsid w:val="00D0131F"/>
    <w:rsid w:val="00D01358"/>
    <w:rsid w:val="00D233AB"/>
    <w:rsid w:val="00D46CA8"/>
    <w:rsid w:val="00D56999"/>
    <w:rsid w:val="00D640AE"/>
    <w:rsid w:val="00DA6BA7"/>
    <w:rsid w:val="00DB6B59"/>
    <w:rsid w:val="00DD5627"/>
    <w:rsid w:val="00DF0F7F"/>
    <w:rsid w:val="00DF6BD6"/>
    <w:rsid w:val="00DF6DB3"/>
    <w:rsid w:val="00E17774"/>
    <w:rsid w:val="00E26BC4"/>
    <w:rsid w:val="00E95812"/>
    <w:rsid w:val="00E968B0"/>
    <w:rsid w:val="00EB5F5A"/>
    <w:rsid w:val="00EC5703"/>
    <w:rsid w:val="00EE0DAE"/>
    <w:rsid w:val="00F4685D"/>
    <w:rsid w:val="00F8749C"/>
    <w:rsid w:val="00F91622"/>
    <w:rsid w:val="00FA498B"/>
    <w:rsid w:val="00FB323B"/>
    <w:rsid w:val="00FC27D8"/>
    <w:rsid w:val="00FD57C4"/>
    <w:rsid w:val="00FD650E"/>
    <w:rsid w:val="00FE291D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09B2"/>
  <w15:docId w15:val="{7CC94FF6-5B02-4BDD-912C-BB94F88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262B-D613-491C-A5A5-C2F5D193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21</cp:revision>
  <cp:lastPrinted>2016-10-20T17:23:00Z</cp:lastPrinted>
  <dcterms:created xsi:type="dcterms:W3CDTF">2018-09-17T06:38:00Z</dcterms:created>
  <dcterms:modified xsi:type="dcterms:W3CDTF">2021-10-05T07:22:00Z</dcterms:modified>
</cp:coreProperties>
</file>